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BBC" w:rsidRDefault="003C4BBC" w:rsidP="003C4BBC">
      <w:pPr>
        <w:jc w:val="center"/>
        <w:rPr>
          <w:rFonts w:ascii="Arial" w:hAnsi="Arial" w:cs="Arial"/>
          <w:b/>
          <w:sz w:val="28"/>
          <w:szCs w:val="28"/>
        </w:rPr>
      </w:pPr>
      <w:r>
        <w:rPr>
          <w:rFonts w:ascii="Arial" w:hAnsi="Arial" w:cs="Arial"/>
          <w:b/>
          <w:noProof/>
          <w:sz w:val="28"/>
          <w:szCs w:val="28"/>
        </w:rPr>
        <w:drawing>
          <wp:anchor distT="0" distB="0" distL="114300" distR="114300" simplePos="0" relativeHeight="251658240" behindDoc="0" locked="0" layoutInCell="1" allowOverlap="1">
            <wp:simplePos x="0" y="0"/>
            <wp:positionH relativeFrom="column">
              <wp:posOffset>1590675</wp:posOffset>
            </wp:positionH>
            <wp:positionV relativeFrom="paragraph">
              <wp:posOffset>-219075</wp:posOffset>
            </wp:positionV>
            <wp:extent cx="2762250" cy="13049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e-Audubon_logo.gif"/>
                    <pic:cNvPicPr/>
                  </pic:nvPicPr>
                  <pic:blipFill>
                    <a:blip r:embed="rId6">
                      <a:extLst>
                        <a:ext uri="{28A0092B-C50C-407E-A947-70E740481C1C}">
                          <a14:useLocalDpi xmlns:a14="http://schemas.microsoft.com/office/drawing/2010/main" val="0"/>
                        </a:ext>
                      </a:extLst>
                    </a:blip>
                    <a:stretch>
                      <a:fillRect/>
                    </a:stretch>
                  </pic:blipFill>
                  <pic:spPr>
                    <a:xfrm>
                      <a:off x="0" y="0"/>
                      <a:ext cx="2762250" cy="1304925"/>
                    </a:xfrm>
                    <a:prstGeom prst="rect">
                      <a:avLst/>
                    </a:prstGeom>
                  </pic:spPr>
                </pic:pic>
              </a:graphicData>
            </a:graphic>
            <wp14:sizeRelH relativeFrom="page">
              <wp14:pctWidth>0</wp14:pctWidth>
            </wp14:sizeRelH>
            <wp14:sizeRelV relativeFrom="page">
              <wp14:pctHeight>0</wp14:pctHeight>
            </wp14:sizeRelV>
          </wp:anchor>
        </w:drawing>
      </w:r>
    </w:p>
    <w:p w:rsidR="003C4BBC" w:rsidRDefault="003C4BBC" w:rsidP="003C4BBC">
      <w:pPr>
        <w:jc w:val="center"/>
        <w:rPr>
          <w:rFonts w:ascii="Arial" w:hAnsi="Arial" w:cs="Arial"/>
          <w:b/>
          <w:sz w:val="28"/>
          <w:szCs w:val="28"/>
        </w:rPr>
      </w:pPr>
    </w:p>
    <w:p w:rsidR="003C4BBC" w:rsidRDefault="003C4BBC" w:rsidP="003C4BBC">
      <w:pPr>
        <w:jc w:val="center"/>
        <w:rPr>
          <w:rFonts w:ascii="Arial" w:hAnsi="Arial" w:cs="Arial"/>
          <w:b/>
          <w:sz w:val="28"/>
          <w:szCs w:val="28"/>
        </w:rPr>
      </w:pPr>
    </w:p>
    <w:p w:rsidR="00071BC1" w:rsidRDefault="00071BC1" w:rsidP="003C4BBC">
      <w:pPr>
        <w:jc w:val="center"/>
        <w:rPr>
          <w:rFonts w:ascii="Arial" w:hAnsi="Arial" w:cs="Arial"/>
          <w:b/>
          <w:sz w:val="28"/>
          <w:szCs w:val="28"/>
        </w:rPr>
      </w:pPr>
    </w:p>
    <w:p w:rsidR="00071BC1" w:rsidRDefault="00071BC1" w:rsidP="003C4BBC">
      <w:pPr>
        <w:jc w:val="center"/>
        <w:rPr>
          <w:rFonts w:ascii="Arial" w:hAnsi="Arial" w:cs="Arial"/>
          <w:b/>
          <w:sz w:val="28"/>
          <w:szCs w:val="28"/>
        </w:rPr>
      </w:pPr>
    </w:p>
    <w:p w:rsidR="00071BC1" w:rsidRPr="006B3C59" w:rsidRDefault="00071BC1" w:rsidP="003C4BBC">
      <w:pPr>
        <w:jc w:val="center"/>
        <w:rPr>
          <w:rFonts w:ascii="Garamond" w:hAnsi="Garamond" w:cs="Arial"/>
          <w:b/>
          <w:sz w:val="28"/>
          <w:szCs w:val="28"/>
        </w:rPr>
      </w:pPr>
    </w:p>
    <w:p w:rsidR="003C4BBC" w:rsidRPr="00140277" w:rsidRDefault="003C4BBC" w:rsidP="00071BC1">
      <w:pPr>
        <w:rPr>
          <w:rFonts w:ascii="Arial" w:hAnsi="Arial" w:cs="Arial"/>
          <w:b/>
        </w:rPr>
      </w:pPr>
      <w:r w:rsidRPr="00140277">
        <w:rPr>
          <w:rFonts w:ascii="Arial" w:hAnsi="Arial" w:cs="Arial"/>
          <w:b/>
        </w:rPr>
        <w:t>NEWS RELEASE</w:t>
      </w:r>
    </w:p>
    <w:p w:rsidR="003C4BBC" w:rsidRPr="00140277" w:rsidRDefault="003C4BBC" w:rsidP="003C4BBC">
      <w:pPr>
        <w:rPr>
          <w:rFonts w:ascii="Arial" w:hAnsi="Arial" w:cs="Arial"/>
        </w:rPr>
      </w:pPr>
    </w:p>
    <w:p w:rsidR="003C4BBC" w:rsidRPr="00140277" w:rsidRDefault="003C4BBC" w:rsidP="003C4BBC">
      <w:pPr>
        <w:rPr>
          <w:rFonts w:ascii="Arial" w:hAnsi="Arial" w:cs="Arial"/>
          <w:b/>
        </w:rPr>
      </w:pPr>
    </w:p>
    <w:p w:rsidR="003C4BBC" w:rsidRPr="00140277" w:rsidRDefault="003C4BBC" w:rsidP="003C4BBC">
      <w:pPr>
        <w:rPr>
          <w:rFonts w:ascii="Arial" w:hAnsi="Arial" w:cs="Arial"/>
        </w:rPr>
      </w:pPr>
      <w:r w:rsidRPr="00140277">
        <w:rPr>
          <w:rFonts w:ascii="Arial" w:hAnsi="Arial" w:cs="Arial"/>
          <w:b/>
        </w:rPr>
        <w:t>For Immediate Release</w:t>
      </w:r>
    </w:p>
    <w:p w:rsidR="003C4BBC" w:rsidRPr="00FE4EB7" w:rsidRDefault="0025673B" w:rsidP="003C4BBC">
      <w:pPr>
        <w:jc w:val="right"/>
        <w:rPr>
          <w:rFonts w:ascii="Arial" w:hAnsi="Arial" w:cs="Arial"/>
          <w:sz w:val="22"/>
          <w:szCs w:val="22"/>
        </w:rPr>
      </w:pPr>
      <w:r w:rsidRPr="00FE4EB7">
        <w:rPr>
          <w:rFonts w:ascii="Arial" w:hAnsi="Arial" w:cs="Arial"/>
          <w:sz w:val="22"/>
          <w:szCs w:val="22"/>
        </w:rPr>
        <w:t>April 12</w:t>
      </w:r>
      <w:r w:rsidR="003C4BBC" w:rsidRPr="00FE4EB7">
        <w:rPr>
          <w:rFonts w:ascii="Arial" w:hAnsi="Arial" w:cs="Arial"/>
          <w:sz w:val="22"/>
          <w:szCs w:val="22"/>
        </w:rPr>
        <w:t>, 2013</w:t>
      </w:r>
    </w:p>
    <w:p w:rsidR="003C4BBC" w:rsidRPr="00FE4EB7" w:rsidRDefault="003C4BBC" w:rsidP="003C4BBC">
      <w:pPr>
        <w:jc w:val="right"/>
        <w:rPr>
          <w:rFonts w:ascii="Arial" w:hAnsi="Arial" w:cs="Arial"/>
          <w:sz w:val="22"/>
          <w:szCs w:val="22"/>
        </w:rPr>
      </w:pPr>
      <w:r w:rsidRPr="00FE4EB7">
        <w:rPr>
          <w:rFonts w:ascii="Arial" w:hAnsi="Arial" w:cs="Arial"/>
          <w:sz w:val="22"/>
          <w:szCs w:val="22"/>
        </w:rPr>
        <w:t>Contact: Michelle Smith</w:t>
      </w:r>
    </w:p>
    <w:p w:rsidR="003C4BBC" w:rsidRPr="00FE4EB7" w:rsidRDefault="003C4BBC" w:rsidP="003C4BBC">
      <w:pPr>
        <w:jc w:val="right"/>
        <w:rPr>
          <w:rFonts w:ascii="Arial" w:hAnsi="Arial" w:cs="Arial"/>
          <w:sz w:val="22"/>
          <w:szCs w:val="22"/>
        </w:rPr>
      </w:pPr>
      <w:r w:rsidRPr="00FE4EB7">
        <w:rPr>
          <w:rFonts w:ascii="Arial" w:hAnsi="Arial" w:cs="Arial"/>
          <w:sz w:val="22"/>
          <w:szCs w:val="22"/>
        </w:rPr>
        <w:t>Communications &amp; Marketing Manager</w:t>
      </w:r>
    </w:p>
    <w:p w:rsidR="003C4BBC" w:rsidRPr="00FE4EB7" w:rsidRDefault="00DE754A" w:rsidP="003C4BBC">
      <w:pPr>
        <w:jc w:val="right"/>
        <w:rPr>
          <w:rFonts w:ascii="Arial" w:hAnsi="Arial" w:cs="Arial"/>
          <w:sz w:val="22"/>
          <w:szCs w:val="22"/>
        </w:rPr>
      </w:pPr>
      <w:hyperlink r:id="rId7" w:history="1">
        <w:r w:rsidR="003C4BBC" w:rsidRPr="00FE4EB7">
          <w:rPr>
            <w:rStyle w:val="Hyperlink"/>
            <w:rFonts w:ascii="Arial" w:hAnsi="Arial" w:cs="Arial"/>
            <w:sz w:val="22"/>
            <w:szCs w:val="22"/>
          </w:rPr>
          <w:t>msmith@maineaudubon.org</w:t>
        </w:r>
      </w:hyperlink>
      <w:r w:rsidR="003C4BBC" w:rsidRPr="00FE4EB7">
        <w:rPr>
          <w:rFonts w:ascii="Arial" w:hAnsi="Arial" w:cs="Arial"/>
          <w:sz w:val="22"/>
          <w:szCs w:val="22"/>
        </w:rPr>
        <w:t xml:space="preserve"> </w:t>
      </w:r>
    </w:p>
    <w:p w:rsidR="003C4BBC" w:rsidRPr="00FE4EB7" w:rsidRDefault="003C4BBC" w:rsidP="003C4BBC">
      <w:pPr>
        <w:jc w:val="right"/>
        <w:rPr>
          <w:rFonts w:ascii="Arial" w:hAnsi="Arial" w:cs="Arial"/>
          <w:sz w:val="22"/>
          <w:szCs w:val="22"/>
        </w:rPr>
      </w:pPr>
      <w:r w:rsidRPr="00FE4EB7">
        <w:rPr>
          <w:rFonts w:ascii="Arial" w:hAnsi="Arial" w:cs="Arial"/>
          <w:sz w:val="22"/>
          <w:szCs w:val="22"/>
        </w:rPr>
        <w:t>(207) 781-6180 x209</w:t>
      </w:r>
    </w:p>
    <w:p w:rsidR="0049707B" w:rsidRPr="00662D9A" w:rsidRDefault="00391029" w:rsidP="003C4BBC">
      <w:pPr>
        <w:jc w:val="right"/>
        <w:rPr>
          <w:rFonts w:ascii="Arial" w:hAnsi="Arial" w:cs="Arial"/>
        </w:rPr>
      </w:pPr>
      <w:r w:rsidRPr="00FE4EB7">
        <w:rPr>
          <w:rFonts w:ascii="Arial" w:hAnsi="Arial" w:cs="Arial"/>
          <w:sz w:val="22"/>
          <w:szCs w:val="22"/>
        </w:rPr>
        <w:t>Mobile</w:t>
      </w:r>
      <w:r w:rsidR="0049707B" w:rsidRPr="00FE4EB7">
        <w:rPr>
          <w:rFonts w:ascii="Arial" w:hAnsi="Arial" w:cs="Arial"/>
          <w:sz w:val="22"/>
          <w:szCs w:val="22"/>
        </w:rPr>
        <w:t>: (207) 838-0511</w:t>
      </w:r>
    </w:p>
    <w:p w:rsidR="003C4BBC" w:rsidRPr="00662D9A" w:rsidRDefault="003C4BBC" w:rsidP="003C4BBC">
      <w:pPr>
        <w:jc w:val="center"/>
        <w:rPr>
          <w:rFonts w:ascii="Arial" w:hAnsi="Arial" w:cs="Arial"/>
          <w:b/>
          <w:sz w:val="22"/>
          <w:szCs w:val="22"/>
        </w:rPr>
      </w:pPr>
    </w:p>
    <w:p w:rsidR="003C4BBC" w:rsidRPr="00662D9A" w:rsidRDefault="0025673B" w:rsidP="003C4BBC">
      <w:pPr>
        <w:jc w:val="center"/>
        <w:rPr>
          <w:rFonts w:ascii="Arial" w:hAnsi="Arial" w:cs="Arial"/>
          <w:b/>
        </w:rPr>
      </w:pPr>
      <w:r>
        <w:rPr>
          <w:rFonts w:ascii="Arial" w:hAnsi="Arial" w:cs="Arial"/>
          <w:b/>
        </w:rPr>
        <w:t>Vol</w:t>
      </w:r>
      <w:r w:rsidR="00C0694E">
        <w:rPr>
          <w:rFonts w:ascii="Arial" w:hAnsi="Arial" w:cs="Arial"/>
          <w:b/>
        </w:rPr>
        <w:t>unteers Needed to Survey Frogs a</w:t>
      </w:r>
      <w:r w:rsidR="002C59BF">
        <w:rPr>
          <w:rFonts w:ascii="Arial" w:hAnsi="Arial" w:cs="Arial"/>
          <w:b/>
        </w:rPr>
        <w:t xml:space="preserve">cross </w:t>
      </w:r>
      <w:r>
        <w:rPr>
          <w:rFonts w:ascii="Arial" w:hAnsi="Arial" w:cs="Arial"/>
          <w:b/>
        </w:rPr>
        <w:t>Maine</w:t>
      </w:r>
    </w:p>
    <w:p w:rsidR="003E7B4D" w:rsidRPr="00DE754A" w:rsidRDefault="00C0694E" w:rsidP="003C4BBC">
      <w:pPr>
        <w:jc w:val="center"/>
        <w:rPr>
          <w:rFonts w:ascii="Arial" w:hAnsi="Arial" w:cs="Arial"/>
          <w:b/>
          <w:sz w:val="22"/>
          <w:szCs w:val="22"/>
        </w:rPr>
      </w:pPr>
      <w:bookmarkStart w:id="0" w:name="_GoBack"/>
      <w:r w:rsidRPr="00DE754A">
        <w:rPr>
          <w:rFonts w:ascii="Arial" w:hAnsi="Arial" w:cs="Arial"/>
          <w:i/>
          <w:sz w:val="22"/>
          <w:szCs w:val="22"/>
        </w:rPr>
        <w:t>Maine Audubon kicks off its annual Maine Amphibian Monitoring Pro</w:t>
      </w:r>
      <w:r w:rsidR="000B62B5" w:rsidRPr="00DE754A">
        <w:rPr>
          <w:rFonts w:ascii="Arial" w:hAnsi="Arial" w:cs="Arial"/>
          <w:i/>
          <w:sz w:val="22"/>
          <w:szCs w:val="22"/>
        </w:rPr>
        <w:t>gram</w:t>
      </w:r>
    </w:p>
    <w:bookmarkEnd w:id="0"/>
    <w:p w:rsidR="003C4BBC" w:rsidRPr="00662D9A" w:rsidRDefault="003C4BBC" w:rsidP="003C4BBC">
      <w:pPr>
        <w:rPr>
          <w:rFonts w:ascii="Arial" w:eastAsia="Calibri" w:hAnsi="Arial" w:cs="Arial"/>
        </w:rPr>
      </w:pPr>
    </w:p>
    <w:p w:rsidR="003E4014" w:rsidRDefault="00E1079B" w:rsidP="0025673B">
      <w:pPr>
        <w:spacing w:after="200" w:line="276" w:lineRule="auto"/>
        <w:rPr>
          <w:rFonts w:ascii="Arial" w:eastAsia="Calibri" w:hAnsi="Arial" w:cs="Arial"/>
          <w:sz w:val="22"/>
          <w:szCs w:val="22"/>
        </w:rPr>
      </w:pPr>
      <w:r w:rsidRPr="00662D9A">
        <w:rPr>
          <w:rFonts w:ascii="Arial" w:eastAsia="Calibri" w:hAnsi="Arial" w:cs="Arial"/>
          <w:b/>
          <w:sz w:val="22"/>
          <w:szCs w:val="22"/>
        </w:rPr>
        <w:t>FALMOUTH</w:t>
      </w:r>
      <w:r w:rsidR="003C4BBC" w:rsidRPr="00662D9A">
        <w:rPr>
          <w:rFonts w:ascii="Arial" w:eastAsia="Calibri" w:hAnsi="Arial" w:cs="Arial"/>
          <w:sz w:val="22"/>
          <w:szCs w:val="22"/>
        </w:rPr>
        <w:t xml:space="preserve"> – </w:t>
      </w:r>
      <w:r w:rsidR="0025673B" w:rsidRPr="0025673B">
        <w:rPr>
          <w:rFonts w:ascii="Arial" w:eastAsia="Calibri" w:hAnsi="Arial" w:cs="Arial"/>
          <w:sz w:val="22"/>
          <w:szCs w:val="22"/>
        </w:rPr>
        <w:t>Maine Audubon</w:t>
      </w:r>
      <w:r w:rsidR="0025673B">
        <w:rPr>
          <w:rFonts w:ascii="Arial" w:eastAsia="Calibri" w:hAnsi="Arial" w:cs="Arial"/>
          <w:sz w:val="22"/>
          <w:szCs w:val="22"/>
        </w:rPr>
        <w:t xml:space="preserve"> is looking for volunteers to “lend an ear” and help observe the presence of </w:t>
      </w:r>
      <w:r w:rsidR="002C59BF">
        <w:rPr>
          <w:rFonts w:ascii="Arial" w:eastAsia="Calibri" w:hAnsi="Arial" w:cs="Arial"/>
          <w:sz w:val="22"/>
          <w:szCs w:val="22"/>
        </w:rPr>
        <w:t>frogs</w:t>
      </w:r>
      <w:r w:rsidR="0025673B">
        <w:rPr>
          <w:rFonts w:ascii="Arial" w:eastAsia="Calibri" w:hAnsi="Arial" w:cs="Arial"/>
          <w:sz w:val="22"/>
          <w:szCs w:val="22"/>
        </w:rPr>
        <w:t xml:space="preserve"> </w:t>
      </w:r>
      <w:r w:rsidR="00BA74B0">
        <w:rPr>
          <w:rFonts w:ascii="Arial" w:eastAsia="Calibri" w:hAnsi="Arial" w:cs="Arial"/>
          <w:sz w:val="22"/>
          <w:szCs w:val="22"/>
        </w:rPr>
        <w:t xml:space="preserve">and toads </w:t>
      </w:r>
      <w:r w:rsidR="0025673B">
        <w:rPr>
          <w:rFonts w:ascii="Arial" w:eastAsia="Calibri" w:hAnsi="Arial" w:cs="Arial"/>
          <w:sz w:val="22"/>
          <w:szCs w:val="22"/>
        </w:rPr>
        <w:t xml:space="preserve">in their </w:t>
      </w:r>
      <w:r w:rsidR="00BE040C">
        <w:rPr>
          <w:rFonts w:ascii="Arial" w:eastAsia="Calibri" w:hAnsi="Arial" w:cs="Arial"/>
          <w:sz w:val="22"/>
          <w:szCs w:val="22"/>
        </w:rPr>
        <w:t xml:space="preserve">local </w:t>
      </w:r>
      <w:r w:rsidR="0025673B">
        <w:rPr>
          <w:rFonts w:ascii="Arial" w:eastAsia="Calibri" w:hAnsi="Arial" w:cs="Arial"/>
          <w:sz w:val="22"/>
          <w:szCs w:val="22"/>
        </w:rPr>
        <w:t>area.</w:t>
      </w:r>
      <w:r w:rsidR="00F95938">
        <w:rPr>
          <w:rFonts w:ascii="Arial" w:eastAsia="Calibri" w:hAnsi="Arial" w:cs="Arial"/>
          <w:sz w:val="22"/>
          <w:szCs w:val="22"/>
        </w:rPr>
        <w:t xml:space="preserve"> Wood frogs, the Northern Leopard frog and other </w:t>
      </w:r>
      <w:r w:rsidR="000B62B5">
        <w:rPr>
          <w:rFonts w:ascii="Arial" w:eastAsia="Calibri" w:hAnsi="Arial" w:cs="Arial"/>
          <w:sz w:val="22"/>
          <w:szCs w:val="22"/>
        </w:rPr>
        <w:t>amphibians</w:t>
      </w:r>
      <w:r w:rsidR="00BE040C">
        <w:rPr>
          <w:rFonts w:ascii="Arial" w:eastAsia="Calibri" w:hAnsi="Arial" w:cs="Arial"/>
          <w:sz w:val="22"/>
          <w:szCs w:val="22"/>
        </w:rPr>
        <w:t xml:space="preserve"> are already active</w:t>
      </w:r>
      <w:r w:rsidR="00F95938">
        <w:rPr>
          <w:rFonts w:ascii="Arial" w:eastAsia="Calibri" w:hAnsi="Arial" w:cs="Arial"/>
          <w:sz w:val="22"/>
          <w:szCs w:val="22"/>
        </w:rPr>
        <w:t xml:space="preserve"> in verna</w:t>
      </w:r>
      <w:r w:rsidR="00A81A6D">
        <w:rPr>
          <w:rFonts w:ascii="Arial" w:eastAsia="Calibri" w:hAnsi="Arial" w:cs="Arial"/>
          <w:sz w:val="22"/>
          <w:szCs w:val="22"/>
        </w:rPr>
        <w:t xml:space="preserve">l pools and wetlands </w:t>
      </w:r>
      <w:r w:rsidR="000B62B5">
        <w:rPr>
          <w:rFonts w:ascii="Arial" w:eastAsia="Calibri" w:hAnsi="Arial" w:cs="Arial"/>
          <w:sz w:val="22"/>
          <w:szCs w:val="22"/>
        </w:rPr>
        <w:t>throughout southern Maine</w:t>
      </w:r>
      <w:r w:rsidR="00A81A6D">
        <w:rPr>
          <w:rFonts w:ascii="Arial" w:eastAsia="Calibri" w:hAnsi="Arial" w:cs="Arial"/>
          <w:sz w:val="22"/>
          <w:szCs w:val="22"/>
        </w:rPr>
        <w:t>,</w:t>
      </w:r>
      <w:r w:rsidR="00BE040C">
        <w:rPr>
          <w:rFonts w:ascii="Arial" w:eastAsia="Calibri" w:hAnsi="Arial" w:cs="Arial"/>
          <w:sz w:val="22"/>
          <w:szCs w:val="22"/>
        </w:rPr>
        <w:t xml:space="preserve"> and will begin activity in the rest of the state within the next week</w:t>
      </w:r>
      <w:r w:rsidR="000B62B5">
        <w:rPr>
          <w:rFonts w:ascii="Arial" w:eastAsia="Calibri" w:hAnsi="Arial" w:cs="Arial"/>
          <w:sz w:val="22"/>
          <w:szCs w:val="22"/>
        </w:rPr>
        <w:t xml:space="preserve">. </w:t>
      </w:r>
      <w:r w:rsidR="00A81A6D">
        <w:rPr>
          <w:rFonts w:ascii="Arial" w:eastAsia="Calibri" w:hAnsi="Arial" w:cs="Arial"/>
          <w:sz w:val="22"/>
          <w:szCs w:val="22"/>
        </w:rPr>
        <w:t xml:space="preserve">Frog </w:t>
      </w:r>
      <w:r w:rsidR="00BA74B0">
        <w:rPr>
          <w:rFonts w:ascii="Arial" w:eastAsia="Calibri" w:hAnsi="Arial" w:cs="Arial"/>
          <w:sz w:val="22"/>
          <w:szCs w:val="22"/>
        </w:rPr>
        <w:t xml:space="preserve">and toad </w:t>
      </w:r>
      <w:r w:rsidR="00A81A6D">
        <w:rPr>
          <w:rFonts w:ascii="Arial" w:eastAsia="Calibri" w:hAnsi="Arial" w:cs="Arial"/>
          <w:sz w:val="22"/>
          <w:szCs w:val="22"/>
        </w:rPr>
        <w:t>species</w:t>
      </w:r>
      <w:r w:rsidR="00FE4EB7">
        <w:rPr>
          <w:rFonts w:ascii="Arial" w:eastAsia="Calibri" w:hAnsi="Arial" w:cs="Arial"/>
          <w:sz w:val="22"/>
          <w:szCs w:val="22"/>
        </w:rPr>
        <w:t xml:space="preserve"> make their mating calls for a very short period of ti</w:t>
      </w:r>
      <w:r w:rsidR="00A81A6D">
        <w:rPr>
          <w:rFonts w:ascii="Arial" w:eastAsia="Calibri" w:hAnsi="Arial" w:cs="Arial"/>
          <w:sz w:val="22"/>
          <w:szCs w:val="22"/>
        </w:rPr>
        <w:t xml:space="preserve">me, often less than two weeks - the need for volunteers in </w:t>
      </w:r>
      <w:r w:rsidR="00FE4EB7">
        <w:rPr>
          <w:rFonts w:ascii="Arial" w:eastAsia="Calibri" w:hAnsi="Arial" w:cs="Arial"/>
          <w:sz w:val="22"/>
          <w:szCs w:val="22"/>
        </w:rPr>
        <w:t>the next week is crucial.</w:t>
      </w:r>
    </w:p>
    <w:p w:rsidR="00FE4EB7" w:rsidRDefault="00162C32" w:rsidP="00162C32">
      <w:pPr>
        <w:tabs>
          <w:tab w:val="right" w:pos="9360"/>
        </w:tabs>
        <w:spacing w:after="200" w:line="276" w:lineRule="auto"/>
        <w:rPr>
          <w:rFonts w:ascii="Arial" w:eastAsia="Calibri" w:hAnsi="Arial" w:cs="Arial"/>
          <w:sz w:val="22"/>
          <w:szCs w:val="22"/>
        </w:rPr>
      </w:pPr>
      <w:r w:rsidRPr="00162C32">
        <w:rPr>
          <w:rFonts w:ascii="Arial" w:eastAsia="Calibri" w:hAnsi="Arial" w:cs="Arial"/>
          <w:sz w:val="22"/>
          <w:szCs w:val="22"/>
        </w:rPr>
        <w:t>Maine Audubon</w:t>
      </w:r>
      <w:r>
        <w:rPr>
          <w:rFonts w:ascii="Arial" w:eastAsia="Calibri" w:hAnsi="Arial" w:cs="Arial"/>
          <w:sz w:val="22"/>
          <w:szCs w:val="22"/>
        </w:rPr>
        <w:t xml:space="preserve"> started the</w:t>
      </w:r>
      <w:r w:rsidR="0025673B">
        <w:rPr>
          <w:rFonts w:ascii="Arial" w:eastAsia="Calibri" w:hAnsi="Arial" w:cs="Arial"/>
          <w:sz w:val="22"/>
          <w:szCs w:val="22"/>
        </w:rPr>
        <w:t xml:space="preserve"> Mai</w:t>
      </w:r>
      <w:r w:rsidR="00FE4EB7">
        <w:rPr>
          <w:rFonts w:ascii="Arial" w:eastAsia="Calibri" w:hAnsi="Arial" w:cs="Arial"/>
          <w:sz w:val="22"/>
          <w:szCs w:val="22"/>
        </w:rPr>
        <w:t xml:space="preserve">ne Amphibian Monitoring Program </w:t>
      </w:r>
      <w:r w:rsidR="0025673B">
        <w:rPr>
          <w:rFonts w:ascii="Arial" w:eastAsia="Calibri" w:hAnsi="Arial" w:cs="Arial"/>
          <w:sz w:val="22"/>
          <w:szCs w:val="22"/>
        </w:rPr>
        <w:t>(MAMP)</w:t>
      </w:r>
      <w:r>
        <w:rPr>
          <w:rFonts w:ascii="Arial" w:eastAsia="Calibri" w:hAnsi="Arial" w:cs="Arial"/>
          <w:sz w:val="22"/>
          <w:szCs w:val="22"/>
        </w:rPr>
        <w:t xml:space="preserve"> </w:t>
      </w:r>
      <w:r w:rsidR="00FE4EB7">
        <w:rPr>
          <w:rFonts w:ascii="Arial" w:eastAsia="Calibri" w:hAnsi="Arial" w:cs="Arial"/>
          <w:sz w:val="22"/>
          <w:szCs w:val="22"/>
        </w:rPr>
        <w:t>in 1997</w:t>
      </w:r>
      <w:r>
        <w:rPr>
          <w:rFonts w:ascii="Arial" w:eastAsia="Calibri" w:hAnsi="Arial" w:cs="Arial"/>
          <w:sz w:val="22"/>
          <w:szCs w:val="22"/>
        </w:rPr>
        <w:t>. It is part of a nationwide effort</w:t>
      </w:r>
      <w:r w:rsidR="00FE4EB7">
        <w:rPr>
          <w:rFonts w:ascii="Arial" w:eastAsia="Calibri" w:hAnsi="Arial" w:cs="Arial"/>
          <w:sz w:val="22"/>
          <w:szCs w:val="22"/>
        </w:rPr>
        <w:t xml:space="preserve"> (</w:t>
      </w:r>
      <w:r>
        <w:rPr>
          <w:rFonts w:ascii="Arial" w:eastAsia="Calibri" w:hAnsi="Arial" w:cs="Arial"/>
          <w:sz w:val="22"/>
          <w:szCs w:val="22"/>
        </w:rPr>
        <w:t xml:space="preserve">22 states </w:t>
      </w:r>
      <w:r w:rsidR="00FE4EB7">
        <w:rPr>
          <w:rFonts w:ascii="Arial" w:eastAsia="Calibri" w:hAnsi="Arial" w:cs="Arial"/>
          <w:sz w:val="22"/>
          <w:szCs w:val="22"/>
        </w:rPr>
        <w:t xml:space="preserve">participate each year) to collect data and better </w:t>
      </w:r>
      <w:r w:rsidR="00F95938">
        <w:rPr>
          <w:rFonts w:ascii="Arial" w:eastAsia="Calibri" w:hAnsi="Arial" w:cs="Arial"/>
          <w:sz w:val="22"/>
          <w:szCs w:val="22"/>
        </w:rPr>
        <w:t xml:space="preserve">understand the distribution </w:t>
      </w:r>
      <w:r w:rsidR="000B62B5">
        <w:rPr>
          <w:rFonts w:ascii="Arial" w:eastAsia="Calibri" w:hAnsi="Arial" w:cs="Arial"/>
          <w:sz w:val="22"/>
          <w:szCs w:val="22"/>
        </w:rPr>
        <w:t xml:space="preserve">and abundance of amphibians. </w:t>
      </w:r>
      <w:r w:rsidR="00FE4EB7">
        <w:rPr>
          <w:rFonts w:ascii="Arial" w:eastAsia="Calibri" w:hAnsi="Arial" w:cs="Arial"/>
          <w:sz w:val="22"/>
          <w:szCs w:val="22"/>
        </w:rPr>
        <w:t>T</w:t>
      </w:r>
      <w:r w:rsidR="000B62B5">
        <w:rPr>
          <w:rFonts w:ascii="Arial" w:eastAsia="Calibri" w:hAnsi="Arial" w:cs="Arial"/>
          <w:sz w:val="22"/>
          <w:szCs w:val="22"/>
        </w:rPr>
        <w:t xml:space="preserve">he presence </w:t>
      </w:r>
      <w:r w:rsidR="00A81A6D">
        <w:rPr>
          <w:rFonts w:ascii="Arial" w:eastAsia="Calibri" w:hAnsi="Arial" w:cs="Arial"/>
          <w:sz w:val="22"/>
          <w:szCs w:val="22"/>
        </w:rPr>
        <w:t xml:space="preserve">of frogs and other species </w:t>
      </w:r>
      <w:r w:rsidR="000B62B5">
        <w:rPr>
          <w:rFonts w:ascii="Arial" w:eastAsia="Calibri" w:hAnsi="Arial" w:cs="Arial"/>
          <w:sz w:val="22"/>
          <w:szCs w:val="22"/>
        </w:rPr>
        <w:t>(or lack</w:t>
      </w:r>
      <w:r w:rsidR="00A81A6D">
        <w:rPr>
          <w:rFonts w:ascii="Arial" w:eastAsia="Calibri" w:hAnsi="Arial" w:cs="Arial"/>
          <w:sz w:val="22"/>
          <w:szCs w:val="22"/>
        </w:rPr>
        <w:t xml:space="preserve"> thereof</w:t>
      </w:r>
      <w:r w:rsidR="000B62B5">
        <w:rPr>
          <w:rFonts w:ascii="Arial" w:eastAsia="Calibri" w:hAnsi="Arial" w:cs="Arial"/>
          <w:sz w:val="22"/>
          <w:szCs w:val="22"/>
        </w:rPr>
        <w:t xml:space="preserve">) is often an indication </w:t>
      </w:r>
      <w:r w:rsidR="00F95938">
        <w:rPr>
          <w:rFonts w:ascii="Arial" w:eastAsia="Calibri" w:hAnsi="Arial" w:cs="Arial"/>
          <w:sz w:val="22"/>
          <w:szCs w:val="22"/>
        </w:rPr>
        <w:t xml:space="preserve">of larger habitat changes and disturbances, such as </w:t>
      </w:r>
      <w:r w:rsidR="000B62B5">
        <w:rPr>
          <w:rFonts w:ascii="Arial" w:eastAsia="Calibri" w:hAnsi="Arial" w:cs="Arial"/>
          <w:sz w:val="22"/>
          <w:szCs w:val="22"/>
        </w:rPr>
        <w:t xml:space="preserve">vernal pool and wetland degradation, </w:t>
      </w:r>
      <w:r w:rsidR="00F95938">
        <w:rPr>
          <w:rFonts w:ascii="Arial" w:eastAsia="Calibri" w:hAnsi="Arial" w:cs="Arial"/>
          <w:sz w:val="22"/>
          <w:szCs w:val="22"/>
        </w:rPr>
        <w:t>the availability of food</w:t>
      </w:r>
      <w:r w:rsidR="000B62B5">
        <w:rPr>
          <w:rFonts w:ascii="Arial" w:eastAsia="Calibri" w:hAnsi="Arial" w:cs="Arial"/>
          <w:sz w:val="22"/>
          <w:szCs w:val="22"/>
        </w:rPr>
        <w:t xml:space="preserve"> </w:t>
      </w:r>
      <w:r w:rsidR="00F95938">
        <w:rPr>
          <w:rFonts w:ascii="Arial" w:eastAsia="Calibri" w:hAnsi="Arial" w:cs="Arial"/>
          <w:sz w:val="22"/>
          <w:szCs w:val="22"/>
        </w:rPr>
        <w:t>and pollution.</w:t>
      </w:r>
      <w:r w:rsidR="00FE4EB7">
        <w:rPr>
          <w:rFonts w:ascii="Arial" w:eastAsia="Calibri" w:hAnsi="Arial" w:cs="Arial"/>
          <w:sz w:val="22"/>
          <w:szCs w:val="22"/>
        </w:rPr>
        <w:t xml:space="preserve"> “It takes many years of observation and data collection to truly </w:t>
      </w:r>
      <w:r w:rsidR="000B62B5">
        <w:rPr>
          <w:rFonts w:ascii="Arial" w:eastAsia="Calibri" w:hAnsi="Arial" w:cs="Arial"/>
          <w:sz w:val="22"/>
          <w:szCs w:val="22"/>
        </w:rPr>
        <w:t>understand how our local habitats are changing</w:t>
      </w:r>
      <w:r w:rsidR="00FE4EB7">
        <w:rPr>
          <w:rFonts w:ascii="Arial" w:eastAsia="Calibri" w:hAnsi="Arial" w:cs="Arial"/>
          <w:sz w:val="22"/>
          <w:szCs w:val="22"/>
        </w:rPr>
        <w:t>,” noted Susan Gallo, Maine Audubon wildlife biologist. “Each year, Maine contributes the data our volunteers collect to a national database managed by the United States Geological Survey (USGS).</w:t>
      </w:r>
      <w:r w:rsidR="00A81A6D">
        <w:rPr>
          <w:rFonts w:ascii="Arial" w:eastAsia="Calibri" w:hAnsi="Arial" w:cs="Arial"/>
          <w:sz w:val="22"/>
          <w:szCs w:val="22"/>
        </w:rPr>
        <w:t xml:space="preserve"> This helps USGS staff </w:t>
      </w:r>
      <w:r w:rsidR="00FE4EB7">
        <w:rPr>
          <w:rFonts w:ascii="Arial" w:eastAsia="Calibri" w:hAnsi="Arial" w:cs="Arial"/>
          <w:sz w:val="22"/>
          <w:szCs w:val="22"/>
        </w:rPr>
        <w:t xml:space="preserve">work with local natural resource managers and </w:t>
      </w:r>
      <w:r w:rsidR="000B62B5">
        <w:rPr>
          <w:rFonts w:ascii="Arial" w:eastAsia="Calibri" w:hAnsi="Arial" w:cs="Arial"/>
          <w:sz w:val="22"/>
          <w:szCs w:val="22"/>
        </w:rPr>
        <w:t xml:space="preserve">contributes to </w:t>
      </w:r>
      <w:r w:rsidR="00A81A6D">
        <w:rPr>
          <w:rFonts w:ascii="Arial" w:eastAsia="Calibri" w:hAnsi="Arial" w:cs="Arial"/>
          <w:sz w:val="22"/>
          <w:szCs w:val="22"/>
        </w:rPr>
        <w:t>increased knowledge about the</w:t>
      </w:r>
      <w:r w:rsidR="00FE4EB7">
        <w:rPr>
          <w:rFonts w:ascii="Arial" w:eastAsia="Calibri" w:hAnsi="Arial" w:cs="Arial"/>
          <w:sz w:val="22"/>
          <w:szCs w:val="22"/>
        </w:rPr>
        <w:t xml:space="preserve"> general global trend of amphibian decline.”</w:t>
      </w:r>
    </w:p>
    <w:p w:rsidR="00162C32" w:rsidRDefault="00162C32" w:rsidP="00162C32">
      <w:pPr>
        <w:tabs>
          <w:tab w:val="right" w:pos="9360"/>
        </w:tabs>
        <w:spacing w:after="200" w:line="276" w:lineRule="auto"/>
        <w:rPr>
          <w:rFonts w:ascii="Arial" w:eastAsia="Calibri" w:hAnsi="Arial" w:cs="Arial"/>
          <w:sz w:val="22"/>
          <w:szCs w:val="22"/>
        </w:rPr>
      </w:pPr>
      <w:r>
        <w:rPr>
          <w:rFonts w:ascii="Arial" w:eastAsia="Calibri" w:hAnsi="Arial" w:cs="Arial"/>
          <w:sz w:val="22"/>
          <w:szCs w:val="22"/>
        </w:rPr>
        <w:t>Volunteers driv</w:t>
      </w:r>
      <w:r w:rsidR="00F95938">
        <w:rPr>
          <w:rFonts w:ascii="Arial" w:eastAsia="Calibri" w:hAnsi="Arial" w:cs="Arial"/>
          <w:sz w:val="22"/>
          <w:szCs w:val="22"/>
        </w:rPr>
        <w:t xml:space="preserve">e along an assigned </w:t>
      </w:r>
      <w:r>
        <w:rPr>
          <w:rFonts w:ascii="Arial" w:eastAsia="Calibri" w:hAnsi="Arial" w:cs="Arial"/>
          <w:sz w:val="22"/>
          <w:szCs w:val="22"/>
        </w:rPr>
        <w:t xml:space="preserve">route three different times during the spring and stop at designated areas to observe the presence of </w:t>
      </w:r>
      <w:r w:rsidR="00FE4EB7">
        <w:rPr>
          <w:rFonts w:ascii="Arial" w:eastAsia="Calibri" w:hAnsi="Arial" w:cs="Arial"/>
          <w:sz w:val="22"/>
          <w:szCs w:val="22"/>
        </w:rPr>
        <w:t xml:space="preserve">nine different amphibian species. </w:t>
      </w:r>
      <w:r>
        <w:rPr>
          <w:rFonts w:ascii="Arial" w:eastAsia="Calibri" w:hAnsi="Arial" w:cs="Arial"/>
          <w:sz w:val="22"/>
          <w:szCs w:val="22"/>
        </w:rPr>
        <w:t>A free online training is available for all volunteers.</w:t>
      </w:r>
      <w:r w:rsidR="00F95938">
        <w:rPr>
          <w:rFonts w:ascii="Arial" w:eastAsia="Calibri" w:hAnsi="Arial" w:cs="Arial"/>
          <w:sz w:val="22"/>
          <w:szCs w:val="22"/>
        </w:rPr>
        <w:t xml:space="preserve"> Volunteers are needed for routes throughout the state. “</w:t>
      </w:r>
      <w:r w:rsidR="00262383">
        <w:rPr>
          <w:rFonts w:ascii="Arial" w:eastAsia="Calibri" w:hAnsi="Arial" w:cs="Arial"/>
          <w:sz w:val="22"/>
          <w:szCs w:val="22"/>
        </w:rPr>
        <w:t xml:space="preserve">Participating in MAMP is a </w:t>
      </w:r>
      <w:r w:rsidR="000B62B5">
        <w:rPr>
          <w:rFonts w:ascii="Arial" w:eastAsia="Calibri" w:hAnsi="Arial" w:cs="Arial"/>
          <w:sz w:val="22"/>
          <w:szCs w:val="22"/>
        </w:rPr>
        <w:t xml:space="preserve">fun </w:t>
      </w:r>
      <w:r w:rsidR="00F95938">
        <w:rPr>
          <w:rFonts w:ascii="Arial" w:eastAsia="Calibri" w:hAnsi="Arial" w:cs="Arial"/>
          <w:sz w:val="22"/>
          <w:szCs w:val="22"/>
        </w:rPr>
        <w:t>family activity,”</w:t>
      </w:r>
      <w:r w:rsidR="000B62B5">
        <w:rPr>
          <w:rFonts w:ascii="Arial" w:eastAsia="Calibri" w:hAnsi="Arial" w:cs="Arial"/>
          <w:sz w:val="22"/>
          <w:szCs w:val="22"/>
        </w:rPr>
        <w:t xml:space="preserve"> noted Gallo. </w:t>
      </w:r>
      <w:r w:rsidR="00F95938">
        <w:rPr>
          <w:rFonts w:ascii="Arial" w:eastAsia="Calibri" w:hAnsi="Arial" w:cs="Arial"/>
          <w:sz w:val="22"/>
          <w:szCs w:val="22"/>
        </w:rPr>
        <w:t xml:space="preserve">“Adults and kids can learn how to identify frog </w:t>
      </w:r>
      <w:r w:rsidR="00BA74B0">
        <w:rPr>
          <w:rFonts w:ascii="Arial" w:eastAsia="Calibri" w:hAnsi="Arial" w:cs="Arial"/>
          <w:sz w:val="22"/>
          <w:szCs w:val="22"/>
        </w:rPr>
        <w:t xml:space="preserve">and toad </w:t>
      </w:r>
      <w:r w:rsidR="00F95938">
        <w:rPr>
          <w:rFonts w:ascii="Arial" w:eastAsia="Calibri" w:hAnsi="Arial" w:cs="Arial"/>
          <w:sz w:val="22"/>
          <w:szCs w:val="22"/>
        </w:rPr>
        <w:t>calls together and contribute to a great citizen science project that will help us understand the larger changes that are happening to Maine’s habitats.”</w:t>
      </w:r>
    </w:p>
    <w:p w:rsidR="00162C32" w:rsidRDefault="00162C32" w:rsidP="00162C32">
      <w:pPr>
        <w:tabs>
          <w:tab w:val="right" w:pos="9360"/>
        </w:tabs>
        <w:spacing w:after="200" w:line="276" w:lineRule="auto"/>
        <w:rPr>
          <w:rFonts w:ascii="Arial" w:eastAsia="Calibri" w:hAnsi="Arial" w:cs="Arial"/>
          <w:sz w:val="22"/>
          <w:szCs w:val="22"/>
        </w:rPr>
      </w:pPr>
    </w:p>
    <w:p w:rsidR="00162C32" w:rsidRPr="00662D9A" w:rsidRDefault="00162C32" w:rsidP="00162C32">
      <w:pPr>
        <w:tabs>
          <w:tab w:val="right" w:pos="9360"/>
        </w:tabs>
        <w:spacing w:after="200" w:line="276" w:lineRule="auto"/>
        <w:rPr>
          <w:rFonts w:ascii="Arial" w:hAnsi="Arial" w:cs="Arial"/>
          <w:color w:val="242527"/>
          <w:sz w:val="22"/>
          <w:szCs w:val="22"/>
        </w:rPr>
      </w:pPr>
      <w:r>
        <w:rPr>
          <w:rFonts w:ascii="Arial" w:eastAsia="Calibri" w:hAnsi="Arial" w:cs="Arial"/>
          <w:sz w:val="22"/>
          <w:szCs w:val="22"/>
        </w:rPr>
        <w:lastRenderedPageBreak/>
        <w:t xml:space="preserve">To sign up for a route or to learn more about MAMP, please contact Susan Gallo at </w:t>
      </w:r>
      <w:hyperlink r:id="rId8" w:history="1">
        <w:r w:rsidRPr="004667BA">
          <w:rPr>
            <w:rStyle w:val="Hyperlink"/>
            <w:rFonts w:ascii="Arial" w:eastAsia="Calibri" w:hAnsi="Arial" w:cs="Arial"/>
            <w:sz w:val="22"/>
            <w:szCs w:val="22"/>
          </w:rPr>
          <w:t>sgallo@maineaudubon.org</w:t>
        </w:r>
      </w:hyperlink>
      <w:r>
        <w:rPr>
          <w:rFonts w:ascii="Arial" w:eastAsia="Calibri" w:hAnsi="Arial" w:cs="Arial"/>
          <w:sz w:val="22"/>
          <w:szCs w:val="22"/>
        </w:rPr>
        <w:t xml:space="preserve"> or call (207) 781-2330 x216.</w:t>
      </w:r>
      <w:r w:rsidR="00262383">
        <w:rPr>
          <w:rFonts w:ascii="Arial" w:eastAsia="Calibri" w:hAnsi="Arial" w:cs="Arial"/>
          <w:sz w:val="22"/>
          <w:szCs w:val="22"/>
        </w:rPr>
        <w:t xml:space="preserve"> Learn more at </w:t>
      </w:r>
      <w:hyperlink r:id="rId9" w:history="1">
        <w:r w:rsidR="00262383" w:rsidRPr="004667BA">
          <w:rPr>
            <w:rStyle w:val="Hyperlink"/>
            <w:rFonts w:ascii="Arial" w:eastAsia="Calibri" w:hAnsi="Arial" w:cs="Arial"/>
            <w:sz w:val="22"/>
            <w:szCs w:val="22"/>
          </w:rPr>
          <w:t>www.maineaudubon.org</w:t>
        </w:r>
      </w:hyperlink>
      <w:r w:rsidR="00262383">
        <w:rPr>
          <w:rFonts w:ascii="Arial" w:eastAsia="Calibri" w:hAnsi="Arial" w:cs="Arial"/>
          <w:sz w:val="22"/>
          <w:szCs w:val="22"/>
        </w:rPr>
        <w:t xml:space="preserve">. </w:t>
      </w:r>
    </w:p>
    <w:p w:rsidR="002E4BC5" w:rsidRPr="00662D9A" w:rsidRDefault="002E4BC5" w:rsidP="003C4BBC">
      <w:pPr>
        <w:rPr>
          <w:rFonts w:ascii="Arial" w:eastAsia="Calibri" w:hAnsi="Arial" w:cs="Arial"/>
          <w:sz w:val="22"/>
          <w:szCs w:val="22"/>
        </w:rPr>
      </w:pPr>
    </w:p>
    <w:p w:rsidR="003C4BBC" w:rsidRPr="00662D9A" w:rsidRDefault="002E4BC5" w:rsidP="003C4BBC">
      <w:pPr>
        <w:rPr>
          <w:rFonts w:ascii="Arial" w:eastAsia="Calibri" w:hAnsi="Arial" w:cs="Arial"/>
          <w:sz w:val="22"/>
          <w:szCs w:val="22"/>
        </w:rPr>
      </w:pPr>
      <w:r w:rsidRPr="00662D9A">
        <w:rPr>
          <w:rFonts w:ascii="Arial" w:eastAsia="Calibri" w:hAnsi="Arial" w:cs="Arial"/>
          <w:sz w:val="22"/>
          <w:szCs w:val="22"/>
        </w:rPr>
        <w:t xml:space="preserve">. </w:t>
      </w:r>
      <w:r w:rsidR="003C4BBC" w:rsidRPr="00662D9A">
        <w:rPr>
          <w:rFonts w:ascii="Arial" w:eastAsia="Calibri" w:hAnsi="Arial" w:cs="Arial"/>
          <w:sz w:val="22"/>
          <w:szCs w:val="22"/>
        </w:rPr>
        <w:t xml:space="preserve"> </w:t>
      </w:r>
    </w:p>
    <w:p w:rsidR="002E4BC5" w:rsidRPr="00662D9A" w:rsidRDefault="002E4BC5" w:rsidP="003C4BBC">
      <w:pPr>
        <w:jc w:val="center"/>
        <w:rPr>
          <w:rFonts w:ascii="Arial" w:eastAsia="Calibri" w:hAnsi="Arial" w:cs="Arial"/>
          <w:sz w:val="22"/>
          <w:szCs w:val="22"/>
        </w:rPr>
      </w:pPr>
    </w:p>
    <w:p w:rsidR="003C4BBC" w:rsidRPr="00662D9A" w:rsidRDefault="003C4BBC" w:rsidP="003C4BBC">
      <w:pPr>
        <w:jc w:val="center"/>
        <w:rPr>
          <w:rFonts w:ascii="Arial" w:eastAsia="Calibri" w:hAnsi="Arial" w:cs="Arial"/>
          <w:sz w:val="22"/>
          <w:szCs w:val="22"/>
        </w:rPr>
      </w:pPr>
      <w:r w:rsidRPr="00662D9A">
        <w:rPr>
          <w:rFonts w:ascii="Arial" w:eastAsia="Calibri" w:hAnsi="Arial" w:cs="Arial"/>
          <w:sz w:val="22"/>
          <w:szCs w:val="22"/>
        </w:rPr>
        <w:t>###</w:t>
      </w:r>
    </w:p>
    <w:p w:rsidR="003C4BBC" w:rsidRPr="00662D9A" w:rsidRDefault="003C4BBC" w:rsidP="003C4BBC">
      <w:pPr>
        <w:rPr>
          <w:rFonts w:ascii="Arial" w:eastAsia="Calibri" w:hAnsi="Arial" w:cs="Arial"/>
          <w:b/>
          <w:sz w:val="22"/>
          <w:szCs w:val="22"/>
        </w:rPr>
      </w:pPr>
      <w:r w:rsidRPr="00662D9A">
        <w:rPr>
          <w:rFonts w:ascii="Arial" w:eastAsia="Calibri" w:hAnsi="Arial" w:cs="Arial"/>
          <w:sz w:val="22"/>
          <w:szCs w:val="22"/>
        </w:rPr>
        <w:t xml:space="preserve">  </w:t>
      </w:r>
      <w:r w:rsidRPr="00662D9A">
        <w:rPr>
          <w:rFonts w:ascii="Arial" w:eastAsia="Calibri" w:hAnsi="Arial" w:cs="Arial"/>
          <w:b/>
          <w:sz w:val="22"/>
          <w:szCs w:val="22"/>
        </w:rPr>
        <w:t xml:space="preserve"> </w:t>
      </w:r>
    </w:p>
    <w:p w:rsidR="003C4BBC" w:rsidRPr="00662D9A" w:rsidRDefault="003C4BBC" w:rsidP="003C4BBC">
      <w:pPr>
        <w:spacing w:after="200" w:line="276" w:lineRule="auto"/>
        <w:rPr>
          <w:rFonts w:ascii="Arial" w:eastAsia="Calibri" w:hAnsi="Arial" w:cs="Arial"/>
          <w:b/>
          <w:iCs/>
          <w:sz w:val="22"/>
          <w:szCs w:val="22"/>
        </w:rPr>
      </w:pPr>
      <w:r w:rsidRPr="00662D9A">
        <w:rPr>
          <w:rFonts w:ascii="Arial" w:eastAsia="Calibri" w:hAnsi="Arial" w:cs="Arial"/>
          <w:b/>
          <w:iCs/>
          <w:sz w:val="22"/>
          <w:szCs w:val="22"/>
        </w:rPr>
        <w:t>About Maine Audubon</w:t>
      </w:r>
    </w:p>
    <w:p w:rsidR="003C4BBC" w:rsidRPr="00662D9A" w:rsidRDefault="003C4BBC" w:rsidP="003C4BBC">
      <w:pPr>
        <w:spacing w:after="200" w:line="276" w:lineRule="auto"/>
        <w:rPr>
          <w:rFonts w:ascii="Arial" w:eastAsia="Calibri" w:hAnsi="Arial" w:cs="Arial"/>
          <w:iCs/>
          <w:sz w:val="22"/>
          <w:szCs w:val="22"/>
        </w:rPr>
      </w:pPr>
      <w:r w:rsidRPr="00662D9A">
        <w:rPr>
          <w:rFonts w:ascii="Arial" w:eastAsia="Calibri" w:hAnsi="Arial" w:cs="Arial"/>
          <w:iCs/>
          <w:sz w:val="22"/>
          <w:szCs w:val="22"/>
        </w:rPr>
        <w:t>A trusted leader for over 160 years, Maine Audubon’s science-based approach to conservation, education and advocacy advances wildlife and wildlife habitat conservation throughout the state of Maine. The largest wildlife conservation organization in the state, Maine Audubon has eight centers and wildlife sanctuaries and serves over 50,000 people annually, with 15,000 members and 2,000 volunteers</w:t>
      </w:r>
      <w:r w:rsidR="00823906" w:rsidRPr="00662D9A">
        <w:rPr>
          <w:rFonts w:ascii="Arial" w:eastAsia="Calibri" w:hAnsi="Arial" w:cs="Arial"/>
          <w:iCs/>
          <w:sz w:val="22"/>
          <w:szCs w:val="22"/>
        </w:rPr>
        <w:t xml:space="preserve"> to support its </w:t>
      </w:r>
      <w:r w:rsidR="002E4BC5" w:rsidRPr="00662D9A">
        <w:rPr>
          <w:rFonts w:ascii="Arial" w:eastAsia="Calibri" w:hAnsi="Arial" w:cs="Arial"/>
          <w:iCs/>
          <w:sz w:val="22"/>
          <w:szCs w:val="22"/>
        </w:rPr>
        <w:t>mission</w:t>
      </w:r>
      <w:r w:rsidR="00823906" w:rsidRPr="00662D9A">
        <w:rPr>
          <w:rFonts w:ascii="Arial" w:eastAsia="Calibri" w:hAnsi="Arial" w:cs="Arial"/>
          <w:iCs/>
          <w:sz w:val="22"/>
          <w:szCs w:val="22"/>
        </w:rPr>
        <w:t>.</w:t>
      </w:r>
    </w:p>
    <w:p w:rsidR="003C4BBC" w:rsidRPr="00662D9A" w:rsidRDefault="005F017C" w:rsidP="003C4BBC">
      <w:pPr>
        <w:spacing w:after="200" w:line="276" w:lineRule="auto"/>
        <w:rPr>
          <w:rFonts w:ascii="Arial" w:eastAsia="Calibri" w:hAnsi="Arial" w:cs="Arial"/>
          <w:i/>
          <w:iCs/>
          <w:sz w:val="22"/>
          <w:szCs w:val="22"/>
        </w:rPr>
      </w:pPr>
      <w:r w:rsidRPr="00662D9A">
        <w:rPr>
          <w:rFonts w:ascii="Arial" w:eastAsia="Calibri" w:hAnsi="Arial" w:cs="Arial"/>
          <w:i/>
          <w:iCs/>
          <w:sz w:val="22"/>
          <w:szCs w:val="22"/>
        </w:rPr>
        <w:t>Conserving Maine’s wildlife. For everyone.</w:t>
      </w:r>
    </w:p>
    <w:p w:rsidR="003C4BBC" w:rsidRPr="00662D9A" w:rsidRDefault="003C4BBC" w:rsidP="003C4BBC">
      <w:pPr>
        <w:spacing w:after="200" w:line="276" w:lineRule="auto"/>
        <w:rPr>
          <w:rFonts w:ascii="Arial" w:eastAsia="Calibri" w:hAnsi="Arial" w:cs="Arial"/>
          <w:sz w:val="22"/>
          <w:szCs w:val="22"/>
        </w:rPr>
      </w:pPr>
      <w:r w:rsidRPr="00662D9A">
        <w:rPr>
          <w:rFonts w:ascii="Arial" w:eastAsia="Calibri" w:hAnsi="Arial" w:cs="Arial"/>
          <w:iCs/>
          <w:sz w:val="22"/>
          <w:szCs w:val="22"/>
        </w:rPr>
        <w:t xml:space="preserve">Please visit </w:t>
      </w:r>
      <w:hyperlink r:id="rId10" w:history="1">
        <w:r w:rsidRPr="00662D9A">
          <w:rPr>
            <w:rFonts w:ascii="Arial" w:eastAsia="Calibri" w:hAnsi="Arial" w:cs="Arial"/>
            <w:iCs/>
            <w:color w:val="0000FF"/>
            <w:sz w:val="22"/>
            <w:szCs w:val="22"/>
            <w:u w:val="single"/>
          </w:rPr>
          <w:t>www.maineaudubon.org</w:t>
        </w:r>
      </w:hyperlink>
      <w:r w:rsidRPr="00662D9A">
        <w:rPr>
          <w:rFonts w:ascii="Arial" w:eastAsia="Calibri" w:hAnsi="Arial" w:cs="Arial"/>
          <w:iCs/>
          <w:sz w:val="22"/>
          <w:szCs w:val="22"/>
        </w:rPr>
        <w:t xml:space="preserve"> for more information.</w:t>
      </w:r>
      <w:r w:rsidRPr="00662D9A">
        <w:rPr>
          <w:rFonts w:ascii="Arial" w:eastAsia="Calibri" w:hAnsi="Arial" w:cs="Arial"/>
          <w:iCs/>
          <w:sz w:val="22"/>
          <w:szCs w:val="22"/>
        </w:rPr>
        <w:br/>
      </w:r>
      <w:r w:rsidRPr="00662D9A">
        <w:rPr>
          <w:rFonts w:ascii="Arial" w:eastAsia="Calibri" w:hAnsi="Arial" w:cs="Arial"/>
          <w:sz w:val="22"/>
          <w:szCs w:val="22"/>
        </w:rPr>
        <w:t>Facebook: &amp; Twitter ID: Maine Audubon</w:t>
      </w:r>
    </w:p>
    <w:p w:rsidR="003C4BBC" w:rsidRPr="00662D9A" w:rsidRDefault="003C4BBC" w:rsidP="003C4BBC">
      <w:pPr>
        <w:rPr>
          <w:rFonts w:ascii="Arial" w:eastAsia="Calibri" w:hAnsi="Arial" w:cs="Arial"/>
        </w:rPr>
      </w:pPr>
    </w:p>
    <w:p w:rsidR="003C4BBC" w:rsidRPr="00662D9A" w:rsidRDefault="003C4BBC">
      <w:pPr>
        <w:rPr>
          <w:rFonts w:ascii="Arial" w:hAnsi="Arial" w:cs="Arial"/>
        </w:rPr>
      </w:pPr>
    </w:p>
    <w:sectPr w:rsidR="003C4BBC" w:rsidRPr="00662D9A" w:rsidSect="003C4B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5878B4"/>
    <w:multiLevelType w:val="multilevel"/>
    <w:tmpl w:val="B8788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BBC"/>
    <w:rsid w:val="00071BC1"/>
    <w:rsid w:val="000836F3"/>
    <w:rsid w:val="00093B24"/>
    <w:rsid w:val="000B62B5"/>
    <w:rsid w:val="00101159"/>
    <w:rsid w:val="00140277"/>
    <w:rsid w:val="001578B7"/>
    <w:rsid w:val="00162C32"/>
    <w:rsid w:val="001D4938"/>
    <w:rsid w:val="0025673B"/>
    <w:rsid w:val="00262383"/>
    <w:rsid w:val="002748AA"/>
    <w:rsid w:val="00280DE9"/>
    <w:rsid w:val="002C59BF"/>
    <w:rsid w:val="002E4BC5"/>
    <w:rsid w:val="00391029"/>
    <w:rsid w:val="003A1BD8"/>
    <w:rsid w:val="003C4BBC"/>
    <w:rsid w:val="003E4014"/>
    <w:rsid w:val="003E7B4D"/>
    <w:rsid w:val="0049707B"/>
    <w:rsid w:val="00523F19"/>
    <w:rsid w:val="00575C4B"/>
    <w:rsid w:val="005C28C1"/>
    <w:rsid w:val="005D6BAB"/>
    <w:rsid w:val="005E0DFB"/>
    <w:rsid w:val="005F017C"/>
    <w:rsid w:val="0066134C"/>
    <w:rsid w:val="00662D9A"/>
    <w:rsid w:val="00696040"/>
    <w:rsid w:val="006B3C59"/>
    <w:rsid w:val="00744C2B"/>
    <w:rsid w:val="0076013C"/>
    <w:rsid w:val="007A03A7"/>
    <w:rsid w:val="007E216E"/>
    <w:rsid w:val="00823906"/>
    <w:rsid w:val="00917C89"/>
    <w:rsid w:val="009577A4"/>
    <w:rsid w:val="00984D06"/>
    <w:rsid w:val="009B43FD"/>
    <w:rsid w:val="00A0130D"/>
    <w:rsid w:val="00A240A8"/>
    <w:rsid w:val="00A81A6D"/>
    <w:rsid w:val="00AB11BE"/>
    <w:rsid w:val="00AB4599"/>
    <w:rsid w:val="00AF69FE"/>
    <w:rsid w:val="00B12FAE"/>
    <w:rsid w:val="00BA74B0"/>
    <w:rsid w:val="00BD28FE"/>
    <w:rsid w:val="00BE040C"/>
    <w:rsid w:val="00BF15D9"/>
    <w:rsid w:val="00C0694E"/>
    <w:rsid w:val="00C07D9D"/>
    <w:rsid w:val="00CB41A4"/>
    <w:rsid w:val="00D75BF0"/>
    <w:rsid w:val="00DA3FB8"/>
    <w:rsid w:val="00DE754A"/>
    <w:rsid w:val="00E1079B"/>
    <w:rsid w:val="00E27472"/>
    <w:rsid w:val="00E539BA"/>
    <w:rsid w:val="00E91E8B"/>
    <w:rsid w:val="00EA2039"/>
    <w:rsid w:val="00F55917"/>
    <w:rsid w:val="00F65DD8"/>
    <w:rsid w:val="00F95938"/>
    <w:rsid w:val="00FE4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4BBC"/>
    <w:rPr>
      <w:sz w:val="24"/>
      <w:szCs w:val="24"/>
    </w:rPr>
  </w:style>
  <w:style w:type="paragraph" w:styleId="Heading2">
    <w:name w:val="heading 2"/>
    <w:basedOn w:val="Normal"/>
    <w:link w:val="Heading2Char"/>
    <w:uiPriority w:val="9"/>
    <w:qFormat/>
    <w:rsid w:val="00744C2B"/>
    <w:pPr>
      <w:spacing w:before="100" w:beforeAutospacing="1" w:after="100" w:afterAutospacing="1"/>
      <w:outlineLvl w:val="1"/>
    </w:pPr>
    <w:rPr>
      <w:b/>
      <w:bCs/>
      <w:sz w:val="36"/>
      <w:szCs w:val="36"/>
    </w:rPr>
  </w:style>
  <w:style w:type="paragraph" w:styleId="Heading3">
    <w:name w:val="heading 3"/>
    <w:basedOn w:val="Normal"/>
    <w:next w:val="Normal"/>
    <w:link w:val="Heading3Char"/>
    <w:unhideWhenUsed/>
    <w:qFormat/>
    <w:rsid w:val="00FE4EB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C4BBC"/>
    <w:rPr>
      <w:color w:val="0000FF"/>
      <w:u w:val="single"/>
    </w:rPr>
  </w:style>
  <w:style w:type="paragraph" w:styleId="BalloonText">
    <w:name w:val="Balloon Text"/>
    <w:basedOn w:val="Normal"/>
    <w:link w:val="BalloonTextChar"/>
    <w:rsid w:val="003C4BBC"/>
    <w:rPr>
      <w:rFonts w:ascii="Tahoma" w:hAnsi="Tahoma" w:cs="Tahoma"/>
      <w:sz w:val="16"/>
      <w:szCs w:val="16"/>
    </w:rPr>
  </w:style>
  <w:style w:type="character" w:customStyle="1" w:styleId="BalloonTextChar">
    <w:name w:val="Balloon Text Char"/>
    <w:basedOn w:val="DefaultParagraphFont"/>
    <w:link w:val="BalloonText"/>
    <w:rsid w:val="003C4BBC"/>
    <w:rPr>
      <w:rFonts w:ascii="Tahoma" w:hAnsi="Tahoma" w:cs="Tahoma"/>
      <w:sz w:val="16"/>
      <w:szCs w:val="16"/>
    </w:rPr>
  </w:style>
  <w:style w:type="character" w:customStyle="1" w:styleId="Heading2Char">
    <w:name w:val="Heading 2 Char"/>
    <w:basedOn w:val="DefaultParagraphFont"/>
    <w:link w:val="Heading2"/>
    <w:uiPriority w:val="9"/>
    <w:rsid w:val="00744C2B"/>
    <w:rPr>
      <w:b/>
      <w:bCs/>
      <w:sz w:val="36"/>
      <w:szCs w:val="36"/>
    </w:rPr>
  </w:style>
  <w:style w:type="paragraph" w:styleId="NormalWeb">
    <w:name w:val="Normal (Web)"/>
    <w:basedOn w:val="Normal"/>
    <w:uiPriority w:val="99"/>
    <w:unhideWhenUsed/>
    <w:rsid w:val="00744C2B"/>
    <w:pPr>
      <w:spacing w:before="100" w:beforeAutospacing="1" w:after="100" w:afterAutospacing="1"/>
    </w:pPr>
  </w:style>
  <w:style w:type="character" w:styleId="Strong">
    <w:name w:val="Strong"/>
    <w:basedOn w:val="DefaultParagraphFont"/>
    <w:uiPriority w:val="22"/>
    <w:qFormat/>
    <w:rsid w:val="00C07D9D"/>
    <w:rPr>
      <w:b/>
      <w:bCs/>
    </w:rPr>
  </w:style>
  <w:style w:type="character" w:customStyle="1" w:styleId="apple-converted-space">
    <w:name w:val="apple-converted-space"/>
    <w:basedOn w:val="DefaultParagraphFont"/>
    <w:rsid w:val="00C07D9D"/>
  </w:style>
  <w:style w:type="character" w:customStyle="1" w:styleId="Heading3Char">
    <w:name w:val="Heading 3 Char"/>
    <w:basedOn w:val="DefaultParagraphFont"/>
    <w:link w:val="Heading3"/>
    <w:rsid w:val="00FE4EB7"/>
    <w:rPr>
      <w:rFonts w:asciiTheme="majorHAnsi" w:eastAsiaTheme="majorEastAsia" w:hAnsiTheme="majorHAnsi" w:cstheme="majorBidi"/>
      <w:b/>
      <w:bCs/>
      <w:color w:val="4F81BD" w:themeColor="accent1"/>
      <w:sz w:val="24"/>
      <w:szCs w:val="24"/>
    </w:rPr>
  </w:style>
  <w:style w:type="character" w:customStyle="1" w:styleId="bulletarrow">
    <w:name w:val="bullet_arrow"/>
    <w:basedOn w:val="DefaultParagraphFont"/>
    <w:rsid w:val="00FE4EB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4BBC"/>
    <w:rPr>
      <w:sz w:val="24"/>
      <w:szCs w:val="24"/>
    </w:rPr>
  </w:style>
  <w:style w:type="paragraph" w:styleId="Heading2">
    <w:name w:val="heading 2"/>
    <w:basedOn w:val="Normal"/>
    <w:link w:val="Heading2Char"/>
    <w:uiPriority w:val="9"/>
    <w:qFormat/>
    <w:rsid w:val="00744C2B"/>
    <w:pPr>
      <w:spacing w:before="100" w:beforeAutospacing="1" w:after="100" w:afterAutospacing="1"/>
      <w:outlineLvl w:val="1"/>
    </w:pPr>
    <w:rPr>
      <w:b/>
      <w:bCs/>
      <w:sz w:val="36"/>
      <w:szCs w:val="36"/>
    </w:rPr>
  </w:style>
  <w:style w:type="paragraph" w:styleId="Heading3">
    <w:name w:val="heading 3"/>
    <w:basedOn w:val="Normal"/>
    <w:next w:val="Normal"/>
    <w:link w:val="Heading3Char"/>
    <w:unhideWhenUsed/>
    <w:qFormat/>
    <w:rsid w:val="00FE4EB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C4BBC"/>
    <w:rPr>
      <w:color w:val="0000FF"/>
      <w:u w:val="single"/>
    </w:rPr>
  </w:style>
  <w:style w:type="paragraph" w:styleId="BalloonText">
    <w:name w:val="Balloon Text"/>
    <w:basedOn w:val="Normal"/>
    <w:link w:val="BalloonTextChar"/>
    <w:rsid w:val="003C4BBC"/>
    <w:rPr>
      <w:rFonts w:ascii="Tahoma" w:hAnsi="Tahoma" w:cs="Tahoma"/>
      <w:sz w:val="16"/>
      <w:szCs w:val="16"/>
    </w:rPr>
  </w:style>
  <w:style w:type="character" w:customStyle="1" w:styleId="BalloonTextChar">
    <w:name w:val="Balloon Text Char"/>
    <w:basedOn w:val="DefaultParagraphFont"/>
    <w:link w:val="BalloonText"/>
    <w:rsid w:val="003C4BBC"/>
    <w:rPr>
      <w:rFonts w:ascii="Tahoma" w:hAnsi="Tahoma" w:cs="Tahoma"/>
      <w:sz w:val="16"/>
      <w:szCs w:val="16"/>
    </w:rPr>
  </w:style>
  <w:style w:type="character" w:customStyle="1" w:styleId="Heading2Char">
    <w:name w:val="Heading 2 Char"/>
    <w:basedOn w:val="DefaultParagraphFont"/>
    <w:link w:val="Heading2"/>
    <w:uiPriority w:val="9"/>
    <w:rsid w:val="00744C2B"/>
    <w:rPr>
      <w:b/>
      <w:bCs/>
      <w:sz w:val="36"/>
      <w:szCs w:val="36"/>
    </w:rPr>
  </w:style>
  <w:style w:type="paragraph" w:styleId="NormalWeb">
    <w:name w:val="Normal (Web)"/>
    <w:basedOn w:val="Normal"/>
    <w:uiPriority w:val="99"/>
    <w:unhideWhenUsed/>
    <w:rsid w:val="00744C2B"/>
    <w:pPr>
      <w:spacing w:before="100" w:beforeAutospacing="1" w:after="100" w:afterAutospacing="1"/>
    </w:pPr>
  </w:style>
  <w:style w:type="character" w:styleId="Strong">
    <w:name w:val="Strong"/>
    <w:basedOn w:val="DefaultParagraphFont"/>
    <w:uiPriority w:val="22"/>
    <w:qFormat/>
    <w:rsid w:val="00C07D9D"/>
    <w:rPr>
      <w:b/>
      <w:bCs/>
    </w:rPr>
  </w:style>
  <w:style w:type="character" w:customStyle="1" w:styleId="apple-converted-space">
    <w:name w:val="apple-converted-space"/>
    <w:basedOn w:val="DefaultParagraphFont"/>
    <w:rsid w:val="00C07D9D"/>
  </w:style>
  <w:style w:type="character" w:customStyle="1" w:styleId="Heading3Char">
    <w:name w:val="Heading 3 Char"/>
    <w:basedOn w:val="DefaultParagraphFont"/>
    <w:link w:val="Heading3"/>
    <w:rsid w:val="00FE4EB7"/>
    <w:rPr>
      <w:rFonts w:asciiTheme="majorHAnsi" w:eastAsiaTheme="majorEastAsia" w:hAnsiTheme="majorHAnsi" w:cstheme="majorBidi"/>
      <w:b/>
      <w:bCs/>
      <w:color w:val="4F81BD" w:themeColor="accent1"/>
      <w:sz w:val="24"/>
      <w:szCs w:val="24"/>
    </w:rPr>
  </w:style>
  <w:style w:type="character" w:customStyle="1" w:styleId="bulletarrow">
    <w:name w:val="bullet_arrow"/>
    <w:basedOn w:val="DefaultParagraphFont"/>
    <w:rsid w:val="00FE4E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787341">
      <w:bodyDiv w:val="1"/>
      <w:marLeft w:val="0"/>
      <w:marRight w:val="0"/>
      <w:marTop w:val="0"/>
      <w:marBottom w:val="0"/>
      <w:divBdr>
        <w:top w:val="none" w:sz="0" w:space="0" w:color="auto"/>
        <w:left w:val="none" w:sz="0" w:space="0" w:color="auto"/>
        <w:bottom w:val="none" w:sz="0" w:space="0" w:color="auto"/>
        <w:right w:val="none" w:sz="0" w:space="0" w:color="auto"/>
      </w:divBdr>
    </w:div>
    <w:div w:id="1587495388">
      <w:bodyDiv w:val="1"/>
      <w:marLeft w:val="0"/>
      <w:marRight w:val="0"/>
      <w:marTop w:val="0"/>
      <w:marBottom w:val="0"/>
      <w:divBdr>
        <w:top w:val="none" w:sz="0" w:space="0" w:color="auto"/>
        <w:left w:val="none" w:sz="0" w:space="0" w:color="auto"/>
        <w:bottom w:val="none" w:sz="0" w:space="0" w:color="auto"/>
        <w:right w:val="none" w:sz="0" w:space="0" w:color="auto"/>
      </w:divBdr>
    </w:div>
    <w:div w:id="1997879655">
      <w:bodyDiv w:val="1"/>
      <w:marLeft w:val="0"/>
      <w:marRight w:val="0"/>
      <w:marTop w:val="0"/>
      <w:marBottom w:val="0"/>
      <w:divBdr>
        <w:top w:val="none" w:sz="0" w:space="0" w:color="auto"/>
        <w:left w:val="none" w:sz="0" w:space="0" w:color="auto"/>
        <w:bottom w:val="none" w:sz="0" w:space="0" w:color="auto"/>
        <w:right w:val="none" w:sz="0" w:space="0" w:color="auto"/>
      </w:divBdr>
      <w:divsChild>
        <w:div w:id="1559970593">
          <w:marLeft w:val="0"/>
          <w:marRight w:val="450"/>
          <w:marTop w:val="0"/>
          <w:marBottom w:val="0"/>
          <w:divBdr>
            <w:top w:val="none" w:sz="0" w:space="0" w:color="auto"/>
            <w:left w:val="none" w:sz="0" w:space="0" w:color="auto"/>
            <w:bottom w:val="none" w:sz="0" w:space="0" w:color="auto"/>
            <w:right w:val="none" w:sz="0" w:space="0" w:color="auto"/>
          </w:divBdr>
          <w:divsChild>
            <w:div w:id="1176653328">
              <w:marLeft w:val="0"/>
              <w:marRight w:val="0"/>
              <w:marTop w:val="45"/>
              <w:marBottom w:val="45"/>
              <w:divBdr>
                <w:top w:val="none" w:sz="0" w:space="0" w:color="auto"/>
                <w:left w:val="none" w:sz="0" w:space="0" w:color="auto"/>
                <w:bottom w:val="none" w:sz="0" w:space="0" w:color="auto"/>
                <w:right w:val="none" w:sz="0" w:space="0" w:color="auto"/>
              </w:divBdr>
            </w:div>
            <w:div w:id="1522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allo@maineaudubon.org" TargetMode="External"/><Relationship Id="rId3" Type="http://schemas.microsoft.com/office/2007/relationships/stylesWithEffects" Target="stylesWithEffects.xml"/><Relationship Id="rId7" Type="http://schemas.openxmlformats.org/officeDocument/2006/relationships/hyperlink" Target="mailto:msmith@maineaudubon.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maineaudubon.org" TargetMode="External"/><Relationship Id="rId4" Type="http://schemas.openxmlformats.org/officeDocument/2006/relationships/settings" Target="settings.xml"/><Relationship Id="rId9" Type="http://schemas.openxmlformats.org/officeDocument/2006/relationships/hyperlink" Target="http://www.maineaudub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2</Pages>
  <Words>480</Words>
  <Characters>2737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Maine Audubon</Company>
  <LinksUpToDate>false</LinksUpToDate>
  <CharactersWithSpaces>3211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Smith</dc:creator>
  <cp:keywords/>
  <dc:description/>
  <cp:lastModifiedBy>Michelle Smith</cp:lastModifiedBy>
  <cp:revision>10</cp:revision>
  <dcterms:created xsi:type="dcterms:W3CDTF">2013-04-12T14:13:00Z</dcterms:created>
  <dcterms:modified xsi:type="dcterms:W3CDTF">2013-04-28T18:18:00Z</dcterms:modified>
</cp:coreProperties>
</file>